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INFORMACJA DOT. PRZETWARZANIA DANYCH OSOBOWYCH - E-DORĘCZENIA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(KLAUZULA INFORMACYJNA)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adres skrzynki e-Doręczeń: AE:PL-54737-40772-AWGWD-19,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można uzyskać informację, kontaktując się z Inspektorem Ochrony Danych – Pani Patrycja Hładoń, w następujących formach: przesyłając informację na adres e-mail: patrycja@informatics.jaworzno.pl, listownie i osobiście pod adresem siedziby Administratora, telefonicznie pod numerem: +48 668 416 144.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będą przetwarzane w celu realizacji usługi doręczeń elektronicznych tj. doręczania i odbierania korespondencji z wykorzystaniem publicznej usługi rejestrowanego doręczenia elektronicznego (PURDE) oraz publicznej usługi hybrydowej (PUH) za pośrednictwem adresu do doręczeń elektronicznych: </w:t>
      </w:r>
      <w:r w:rsidDel="00000000" w:rsidR="00000000" w:rsidRPr="00000000">
        <w:rPr>
          <w:b w:val="1"/>
          <w:bCs w:val="1"/>
          <w:rtl w:val="0"/>
        </w:rPr>
        <w:t xml:space="preserve">AE:PL-54737-40772-AWGWD-19</w:t>
      </w:r>
      <w:r w:rsidDel="00000000" w:rsidR="00000000" w:rsidRPr="00000000">
        <w:rPr>
          <w:rtl w:val="0"/>
        </w:rPr>
        <w:t xml:space="preserve">. Podstawą prawną przetwarzania danych osobowych jest art. 6 ust. 1 lit. c) RODO, czyli wypełnienie obowiązku prawnego ciążącego na Administratorze w związku z ustawą z dnia 18 listopada 2020 r. o doręczeniach elektronicznych, Rozporządzeniem Ministra Aktywów Państwowych z dnia 9 sierpnia 2021 r. w sprawie realizacji publicznej usługi hybrydowej w obrocie krajowym oraz ustawą z dnia 14 grudnia 2016 r. – Prawo oświatowe, a także art. 6 ust. 1 lit. e) RODO, czyli przetwarzanie jest niezbędne do wykonania zadania realizowanego w interesie publicznym lub w ramach sprawowania władzy publicznej powierzonej jednostce.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Dostęp do danych będą miały upoważnione osoby pracujące i współpracujące z Administratorem oraz publiczny operator usługi e-Doręczeń (Poczta Polska Spółka Akcyjna, ul. Rodziny Hiszpańskich 8, 00-940 Warszawa, NIP: 5250007313), a w przypadku osób zarządzających i administrujących skrzynką jednostki – dane są przekazywane ministrowi właściwemu do spraw cyfryzacji w związku z zamieszczeniem w bazie adresów elektronicznych (BAE). Dane mogą być ujawniane podmiotom uprawnionym wyłącznie na podstawie przepisów prawa.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Jeśli dane osobowe nie zostały pozyskane przez Administratora bezpośrednio od Pani/Pana, to dane identyfikacyjne, dane teleadresowe oraz treść pism i załączników mogły zostać pozyskane od nadawcy korespondencji przekazanej za pośrednictwem e-Doręczeń.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Dane osobowe będą przechowywane przez okres wynikający z przepisów prawa, w szczególności ustawy z dnia 14 lipca 1983 r. o narodowym zasobie archiwalnym i archiwach oraz jednolitego rzeczowego wykazu akt placówki.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Każda osoba, której dane dotyczą może zwrócić się z żądaniem dostępu do treści swoich danych osobowych, ich sprostowania (poprawiania), usunięcia lub ograniczenia przetwarzania, a w przypadku wyrażenia zgody – do jej wycofania w dowolnym momencie (bez wpływu na zgodność z prawem przetwarzania przed jej wycofaniem). Przysługuje również prawo wniesienia skargi do organu nadzorczego – Prezesa Urzędu Ochrony Danych Osobowych pod aktualnym adresem: https://uodo.gov.pl/p/kontakt. Dane nie podlegają zautomatyzowanemu podejmowaniu decyzji, w tym profilowaniu, i nie są przekazywane poza EOG.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